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DD" w:rsidRDefault="00C71ADD" w:rsidP="00C71AD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1ADD" w:rsidRDefault="00C71ADD" w:rsidP="00C71A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71ADD" w:rsidRDefault="00C71ADD" w:rsidP="00C71A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C71ADD" w:rsidRDefault="00C71ADD" w:rsidP="00C71A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КРАСНОЛИПОВСКОГО СЕЛЬСКОГО ПОСЕЛЕНИЯ</w:t>
      </w:r>
    </w:p>
    <w:p w:rsidR="00C71ADD" w:rsidRDefault="00C71ADD" w:rsidP="00C71A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ФРОЛОВСКОГО МУНИЦИПАЛЬНОГО РАЙОНА</w:t>
      </w:r>
    </w:p>
    <w:p w:rsidR="00C71ADD" w:rsidRDefault="00C71ADD" w:rsidP="00C71A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C71ADD" w:rsidRDefault="00C71ADD" w:rsidP="00C71A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ADD" w:rsidRDefault="00C71ADD" w:rsidP="00C71A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ADD" w:rsidRDefault="00C71ADD" w:rsidP="00C71A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ADD" w:rsidRDefault="00C71ADD" w:rsidP="00C71A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C71ADD" w:rsidRDefault="00C71ADD" w:rsidP="00C71A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1ADD" w:rsidRPr="005E2782" w:rsidRDefault="00C71ADD" w:rsidP="00C71A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24 »  мая   2016</w:t>
      </w:r>
      <w:r w:rsidRPr="005E278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  35/78</w:t>
      </w:r>
    </w:p>
    <w:p w:rsidR="00C71ADD" w:rsidRPr="005E2782" w:rsidRDefault="00C71ADD" w:rsidP="00C71A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1ADD" w:rsidRPr="005E2782" w:rsidRDefault="00C71ADD" w:rsidP="00C71A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ADD" w:rsidRDefault="00C71ADD" w:rsidP="00C71A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ADD" w:rsidRDefault="00C71ADD" w:rsidP="00C71A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Устав Краснолиповского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ADD" w:rsidRDefault="00C71ADD" w:rsidP="00C71A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поселения Фроловского </w:t>
      </w:r>
    </w:p>
    <w:p w:rsidR="00C71ADD" w:rsidRDefault="00C71ADD" w:rsidP="00C71A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Волгоградской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ADD" w:rsidRDefault="00C71ADD" w:rsidP="00C71A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C71ADD" w:rsidRDefault="00C71ADD" w:rsidP="00C71A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ADD" w:rsidRDefault="00C71ADD" w:rsidP="00C71AD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Устава Краснолиповского сельского поселения Фроловского муниципального района Волгоградской области, принятого решением Совета депутатов Краснолиповского сельского поселения от «12» января 2015 г. № 8/21 в соответствие с федеральным и региональным законодательством, в соответствии со статьей 44 Федерального закона от 6 октября 2003 года №131-ФЗ «Об общих принципах организации местного самоуправления в Российской Федерации», статьей 27 Устава Краснолиповского сельского поселения Фроловского муниципального района Волгоградской области, Совет депутатов Краснолиповского сельского поселения, </w:t>
      </w:r>
    </w:p>
    <w:p w:rsidR="00C71ADD" w:rsidRDefault="00C71ADD" w:rsidP="00C71A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1ADD" w:rsidRDefault="00C71ADD" w:rsidP="00C71AD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           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</w:rPr>
        <w:t>РЕШИЛ:</w:t>
      </w:r>
    </w:p>
    <w:p w:rsidR="00C71ADD" w:rsidRDefault="00C71ADD" w:rsidP="00C71AD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4"/>
        </w:rPr>
      </w:pPr>
    </w:p>
    <w:p w:rsidR="00C71ADD" w:rsidRDefault="00C71ADD" w:rsidP="00C71AD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4"/>
        </w:rPr>
      </w:pPr>
    </w:p>
    <w:p w:rsidR="00C71ADD" w:rsidRDefault="00C71ADD" w:rsidP="00C71ADD">
      <w:pPr>
        <w:widowControl w:val="0"/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DEA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1.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Внести в Устав Краснолиповского сельского поселения Фроловского муниципального района Волгоградской области  (далее - Устав) следующие изменения и дополнения:</w:t>
      </w:r>
      <w:r w:rsidRPr="00440DE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71ADD" w:rsidRPr="00B12EFC" w:rsidRDefault="00C71ADD" w:rsidP="00C71A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71ADD" w:rsidRPr="00B12EFC" w:rsidRDefault="00C71ADD" w:rsidP="00C71A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1.1 </w:t>
      </w:r>
      <w:r w:rsidRPr="00B12EFC">
        <w:rPr>
          <w:rFonts w:ascii="Times New Roman" w:eastAsia="Calibri" w:hAnsi="Times New Roman" w:cs="Times New Roman"/>
          <w:b/>
          <w:sz w:val="24"/>
          <w:szCs w:val="24"/>
        </w:rPr>
        <w:t xml:space="preserve">Статью 4.2. Устава, </w:t>
      </w:r>
      <w:proofErr w:type="gramStart"/>
      <w:r w:rsidRPr="00B12EFC">
        <w:rPr>
          <w:rFonts w:ascii="Times New Roman" w:eastAsia="Calibri" w:hAnsi="Times New Roman" w:cs="Times New Roman"/>
          <w:b/>
          <w:sz w:val="24"/>
          <w:szCs w:val="24"/>
        </w:rPr>
        <w:t>определяющую</w:t>
      </w:r>
      <w:proofErr w:type="gramEnd"/>
      <w:r w:rsidRPr="00B12EFC">
        <w:rPr>
          <w:rFonts w:ascii="Times New Roman" w:eastAsia="Calibri" w:hAnsi="Times New Roman" w:cs="Times New Roman"/>
          <w:b/>
          <w:sz w:val="24"/>
          <w:szCs w:val="24"/>
        </w:rPr>
        <w:t xml:space="preserve"> вопросы мес</w:t>
      </w:r>
      <w:r>
        <w:rPr>
          <w:rFonts w:ascii="Times New Roman" w:eastAsia="Calibri" w:hAnsi="Times New Roman" w:cs="Times New Roman"/>
          <w:b/>
          <w:sz w:val="24"/>
          <w:szCs w:val="24"/>
        </w:rPr>
        <w:t>тного значения, закрепленные за</w:t>
      </w:r>
      <w:r w:rsidRPr="00B12EFC">
        <w:rPr>
          <w:rFonts w:ascii="Times New Roman" w:eastAsia="Calibri" w:hAnsi="Times New Roman" w:cs="Times New Roman"/>
          <w:b/>
          <w:sz w:val="24"/>
          <w:szCs w:val="24"/>
        </w:rPr>
        <w:t xml:space="preserve"> сельским поселением Фроловского муниципального района,  изложить в следующей редакции: </w:t>
      </w:r>
    </w:p>
    <w:p w:rsidR="00C71ADD" w:rsidRPr="00B12EFC" w:rsidRDefault="00C71ADD" w:rsidP="00C71A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71ADD" w:rsidRPr="00B12EFC" w:rsidRDefault="00C71ADD" w:rsidP="00C71A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EFC">
        <w:rPr>
          <w:rFonts w:ascii="Times New Roman" w:eastAsia="Calibri" w:hAnsi="Times New Roman" w:cs="Times New Roman"/>
          <w:sz w:val="24"/>
          <w:szCs w:val="24"/>
        </w:rPr>
        <w:t xml:space="preserve">«Статья 4.2. Вопросы местного значения, закрепленные за </w:t>
      </w:r>
      <w:proofErr w:type="spellStart"/>
      <w:r w:rsidRPr="00B12EFC">
        <w:rPr>
          <w:rFonts w:ascii="Times New Roman" w:eastAsia="Calibri" w:hAnsi="Times New Roman" w:cs="Times New Roman"/>
          <w:sz w:val="24"/>
          <w:szCs w:val="24"/>
        </w:rPr>
        <w:t>Краснолиповским</w:t>
      </w:r>
      <w:proofErr w:type="spellEnd"/>
      <w:r w:rsidRPr="00B12EFC">
        <w:rPr>
          <w:rFonts w:ascii="Times New Roman" w:eastAsia="Calibri" w:hAnsi="Times New Roman" w:cs="Times New Roman"/>
          <w:sz w:val="24"/>
          <w:szCs w:val="24"/>
        </w:rPr>
        <w:t xml:space="preserve"> сельским поселением Фроловского муниципального района</w:t>
      </w:r>
    </w:p>
    <w:p w:rsidR="00C71ADD" w:rsidRPr="00B12EFC" w:rsidRDefault="00C71ADD" w:rsidP="00C71A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ADD" w:rsidRPr="00B12EFC" w:rsidRDefault="00C71ADD" w:rsidP="00C71A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2EFC">
        <w:rPr>
          <w:rFonts w:ascii="Times New Roman" w:eastAsia="Calibri" w:hAnsi="Times New Roman" w:cs="Times New Roman"/>
          <w:sz w:val="24"/>
          <w:szCs w:val="24"/>
        </w:rPr>
        <w:t xml:space="preserve">К закрепленным за </w:t>
      </w:r>
      <w:proofErr w:type="spellStart"/>
      <w:r w:rsidRPr="00B12EFC">
        <w:rPr>
          <w:rFonts w:ascii="Times New Roman" w:eastAsia="Calibri" w:hAnsi="Times New Roman" w:cs="Times New Roman"/>
          <w:sz w:val="24"/>
          <w:szCs w:val="24"/>
        </w:rPr>
        <w:t>Краснолиповским</w:t>
      </w:r>
      <w:proofErr w:type="spellEnd"/>
      <w:r w:rsidRPr="00B12EFC">
        <w:rPr>
          <w:rFonts w:ascii="Times New Roman" w:eastAsia="Calibri" w:hAnsi="Times New Roman" w:cs="Times New Roman"/>
          <w:sz w:val="24"/>
          <w:szCs w:val="24"/>
        </w:rPr>
        <w:t xml:space="preserve"> сельским поселением вопросам местного значения из числа предусмотренных частью 1 статьи 14 Федерального закона от 06.10.2003 г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  <w:proofErr w:type="gramEnd"/>
    </w:p>
    <w:p w:rsidR="00C71ADD" w:rsidRPr="00B12EFC" w:rsidRDefault="00C71ADD" w:rsidP="00C71A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2EFC">
        <w:rPr>
          <w:rFonts w:ascii="Times New Roman" w:eastAsia="Calibri" w:hAnsi="Times New Roman" w:cs="Times New Roman"/>
          <w:sz w:val="24"/>
          <w:szCs w:val="24"/>
        </w:rPr>
        <w:t xml:space="preserve">1)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</w:t>
      </w:r>
      <w:r w:rsidRPr="00B12EFC">
        <w:rPr>
          <w:rFonts w:ascii="Times New Roman" w:eastAsia="Calibri" w:hAnsi="Times New Roman" w:cs="Times New Roman"/>
          <w:sz w:val="24"/>
          <w:szCs w:val="24"/>
        </w:rPr>
        <w:lastRenderedPageBreak/>
        <w:t>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B12EFC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законодательством Российской Федерации;</w:t>
      </w:r>
    </w:p>
    <w:p w:rsidR="00C71ADD" w:rsidRPr="00B12EFC" w:rsidRDefault="00C71ADD" w:rsidP="00C71A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EFC">
        <w:rPr>
          <w:rFonts w:ascii="Times New Roman" w:eastAsia="Calibri" w:hAnsi="Times New Roman" w:cs="Times New Roman"/>
          <w:sz w:val="24"/>
          <w:szCs w:val="24"/>
        </w:rPr>
        <w:t>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C71ADD" w:rsidRPr="00B12EFC" w:rsidRDefault="00C71ADD" w:rsidP="00C71A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EFC">
        <w:rPr>
          <w:rFonts w:ascii="Times New Roman" w:eastAsia="Calibri" w:hAnsi="Times New Roman" w:cs="Times New Roman"/>
          <w:sz w:val="24"/>
          <w:szCs w:val="24"/>
        </w:rPr>
        <w:t>3)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C71ADD" w:rsidRPr="00B12EFC" w:rsidRDefault="00C71ADD" w:rsidP="00C71A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EFC">
        <w:rPr>
          <w:rFonts w:ascii="Times New Roman" w:eastAsia="Calibri" w:hAnsi="Times New Roman" w:cs="Times New Roman"/>
          <w:sz w:val="24"/>
          <w:szCs w:val="24"/>
        </w:rPr>
        <w:t>4)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C71ADD" w:rsidRPr="00B12EFC" w:rsidRDefault="00C71ADD" w:rsidP="00C71A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EFC">
        <w:rPr>
          <w:rFonts w:ascii="Times New Roman" w:eastAsia="Calibri" w:hAnsi="Times New Roman" w:cs="Times New Roman"/>
          <w:sz w:val="24"/>
          <w:szCs w:val="24"/>
        </w:rPr>
        <w:t>5) участие в предупреждении и ликвидации последствий чрезвычайных ситуаций в границах поселения;</w:t>
      </w:r>
    </w:p>
    <w:p w:rsidR="00C71ADD" w:rsidRPr="00B12EFC" w:rsidRDefault="00C71ADD" w:rsidP="00C71A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EFC">
        <w:rPr>
          <w:rFonts w:ascii="Times New Roman" w:eastAsia="Calibri" w:hAnsi="Times New Roman" w:cs="Times New Roman"/>
          <w:sz w:val="24"/>
          <w:szCs w:val="24"/>
        </w:rPr>
        <w:t>6)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71ADD" w:rsidRPr="00B12EFC" w:rsidRDefault="00C71ADD" w:rsidP="00C71A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EFC">
        <w:rPr>
          <w:rFonts w:ascii="Times New Roman" w:eastAsia="Calibri" w:hAnsi="Times New Roman" w:cs="Times New Roman"/>
          <w:sz w:val="24"/>
          <w:szCs w:val="24"/>
        </w:rPr>
        <w:t>7)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C71ADD" w:rsidRPr="00B12EFC" w:rsidRDefault="00C71ADD" w:rsidP="00C71A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EFC">
        <w:rPr>
          <w:rFonts w:ascii="Times New Roman" w:eastAsia="Calibri" w:hAnsi="Times New Roman" w:cs="Times New Roman"/>
          <w:sz w:val="24"/>
          <w:szCs w:val="24"/>
        </w:rPr>
        <w:t>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C71ADD" w:rsidRPr="00B12EFC" w:rsidRDefault="00C71ADD" w:rsidP="00C71A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EFC">
        <w:rPr>
          <w:rFonts w:ascii="Times New Roman" w:eastAsia="Calibri" w:hAnsi="Times New Roman" w:cs="Times New Roman"/>
          <w:sz w:val="24"/>
          <w:szCs w:val="24"/>
        </w:rPr>
        <w:t>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71ADD" w:rsidRPr="00B12EFC" w:rsidRDefault="00C71ADD" w:rsidP="00C71A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EFC">
        <w:rPr>
          <w:rFonts w:ascii="Times New Roman" w:eastAsia="Calibri" w:hAnsi="Times New Roman" w:cs="Times New Roman"/>
          <w:sz w:val="24"/>
          <w:szCs w:val="24"/>
        </w:rPr>
        <w:t>10)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C71ADD" w:rsidRPr="00B12EFC" w:rsidRDefault="00C71ADD" w:rsidP="00C71A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EFC">
        <w:rPr>
          <w:rFonts w:ascii="Times New Roman" w:eastAsia="Calibri" w:hAnsi="Times New Roman" w:cs="Times New Roman"/>
          <w:sz w:val="24"/>
          <w:szCs w:val="24"/>
        </w:rPr>
        <w:t>11) использование, охрана, защита, воспроизводство городских лесов, лесов особо охраняемых природных территорий, расположенных в границах населенных пунктов поселения;</w:t>
      </w:r>
    </w:p>
    <w:p w:rsidR="00C71ADD" w:rsidRPr="00B12EFC" w:rsidRDefault="00C71ADD" w:rsidP="00C71A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EFC">
        <w:rPr>
          <w:rFonts w:ascii="Times New Roman" w:eastAsia="Calibri" w:hAnsi="Times New Roman" w:cs="Times New Roman"/>
          <w:sz w:val="24"/>
          <w:szCs w:val="24"/>
        </w:rPr>
        <w:t>12) организация ритуальных услуг и содержание мест захоронения;</w:t>
      </w:r>
    </w:p>
    <w:p w:rsidR="00C71ADD" w:rsidRPr="00B12EFC" w:rsidRDefault="00C71ADD" w:rsidP="00C71A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EFC">
        <w:rPr>
          <w:rFonts w:ascii="Times New Roman" w:eastAsia="Calibri" w:hAnsi="Times New Roman" w:cs="Times New Roman"/>
          <w:sz w:val="24"/>
          <w:szCs w:val="24"/>
        </w:rPr>
        <w:t>13)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C71ADD" w:rsidRPr="00B12EFC" w:rsidRDefault="00C71ADD" w:rsidP="00C71A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EFC">
        <w:rPr>
          <w:rFonts w:ascii="Times New Roman" w:eastAsia="Calibri" w:hAnsi="Times New Roman" w:cs="Times New Roman"/>
          <w:sz w:val="24"/>
          <w:szCs w:val="24"/>
        </w:rPr>
        <w:t>14) осуществление мероприятий по обеспечению безопасности людей на водных объектах, охране их жизни и здоровья;</w:t>
      </w:r>
    </w:p>
    <w:p w:rsidR="00C71ADD" w:rsidRPr="00B12EFC" w:rsidRDefault="00C71ADD" w:rsidP="00C71A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EFC">
        <w:rPr>
          <w:rFonts w:ascii="Times New Roman" w:eastAsia="Calibri" w:hAnsi="Times New Roman" w:cs="Times New Roman"/>
          <w:sz w:val="24"/>
          <w:szCs w:val="24"/>
        </w:rPr>
        <w:t>15)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C71ADD" w:rsidRPr="00B12EFC" w:rsidRDefault="00C71ADD" w:rsidP="00C71A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EFC">
        <w:rPr>
          <w:rFonts w:ascii="Times New Roman" w:eastAsia="Calibri" w:hAnsi="Times New Roman" w:cs="Times New Roman"/>
          <w:sz w:val="24"/>
          <w:szCs w:val="24"/>
        </w:rPr>
        <w:lastRenderedPageBreak/>
        <w:t>16)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C71ADD" w:rsidRPr="00B12EFC" w:rsidRDefault="00C71ADD" w:rsidP="00C71A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EFC">
        <w:rPr>
          <w:rFonts w:ascii="Times New Roman" w:eastAsia="Calibri" w:hAnsi="Times New Roman" w:cs="Times New Roman"/>
          <w:sz w:val="24"/>
          <w:szCs w:val="24"/>
        </w:rPr>
        <w:t>17)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C71ADD" w:rsidRPr="00B12EFC" w:rsidRDefault="00C71ADD" w:rsidP="00C71A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EFC">
        <w:rPr>
          <w:rFonts w:ascii="Times New Roman" w:eastAsia="Calibri" w:hAnsi="Times New Roman" w:cs="Times New Roman"/>
          <w:sz w:val="24"/>
          <w:szCs w:val="24"/>
        </w:rPr>
        <w:t>18) осуществление мер по противодействию коррупции в границах поселения</w:t>
      </w:r>
      <w:proofErr w:type="gramStart"/>
      <w:r w:rsidRPr="00B12EFC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</w:p>
    <w:p w:rsidR="00C71ADD" w:rsidRDefault="00C71ADD" w:rsidP="00C71A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1ADD" w:rsidRPr="00B12EFC" w:rsidRDefault="00C71ADD" w:rsidP="00C71A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1.2. </w:t>
      </w:r>
      <w:r w:rsidRPr="00B12EFC">
        <w:rPr>
          <w:rFonts w:ascii="Times New Roman" w:eastAsia="Calibri" w:hAnsi="Times New Roman" w:cs="Times New Roman"/>
          <w:b/>
          <w:sz w:val="24"/>
          <w:szCs w:val="24"/>
        </w:rPr>
        <w:t>Изложить подпункт 11 пункта 7 статьи 17 Устава, определяющий статус, порядок формирования и прекращение полномочий Совета депутатов Краснолиповского сельского поселения в следующей редакции:</w:t>
      </w:r>
    </w:p>
    <w:p w:rsidR="00C71ADD" w:rsidRPr="00B12EFC" w:rsidRDefault="00C71ADD" w:rsidP="00C71A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2EFC">
        <w:rPr>
          <w:rFonts w:ascii="Times New Roman" w:eastAsia="Calibri" w:hAnsi="Times New Roman" w:cs="Times New Roman"/>
          <w:sz w:val="24"/>
          <w:szCs w:val="24"/>
        </w:rPr>
        <w:t>«11) несоблюдения депутатом ограничений, запретов, неисполнения обязанностей, установленных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 w:rsidRPr="00B12EFC">
        <w:rPr>
          <w:rFonts w:ascii="Times New Roman" w:eastAsia="Calibri" w:hAnsi="Times New Roman" w:cs="Times New Roman"/>
          <w:sz w:val="24"/>
          <w:szCs w:val="24"/>
        </w:rPr>
        <w:t xml:space="preserve"> иностранными финансовыми инструментами»</w:t>
      </w:r>
    </w:p>
    <w:p w:rsidR="00C71ADD" w:rsidRPr="00B12EFC" w:rsidRDefault="00C71ADD" w:rsidP="00C71ADD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71ADD" w:rsidRPr="00B12EFC" w:rsidRDefault="00C71ADD" w:rsidP="00C71A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1.3. </w:t>
      </w:r>
      <w:r w:rsidRPr="00B12EFC">
        <w:rPr>
          <w:rFonts w:ascii="Times New Roman" w:eastAsia="Calibri" w:hAnsi="Times New Roman" w:cs="Times New Roman"/>
          <w:b/>
          <w:sz w:val="24"/>
          <w:szCs w:val="24"/>
        </w:rPr>
        <w:t>Дополнить пункт 5 статьи 20 Устава, определяющей статус, порядок избрания и прекращение полномочий главы Краснолиповского сельского поселения подпунктом 15 следующего содержания:</w:t>
      </w:r>
    </w:p>
    <w:p w:rsidR="00C71ADD" w:rsidRPr="00B12EFC" w:rsidRDefault="00C71ADD" w:rsidP="00C71A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2EFC">
        <w:rPr>
          <w:rFonts w:ascii="Times New Roman" w:eastAsia="Calibri" w:hAnsi="Times New Roman" w:cs="Times New Roman"/>
          <w:sz w:val="24"/>
          <w:szCs w:val="24"/>
        </w:rPr>
        <w:t>15) несоблюдения главой Краснолиповского сельского поселения ограничений, запретов, неисполнения обязанностей, установленных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 w:rsidRPr="00B12EFC">
        <w:rPr>
          <w:rFonts w:ascii="Times New Roman" w:eastAsia="Calibri" w:hAnsi="Times New Roman" w:cs="Times New Roman"/>
          <w:sz w:val="24"/>
          <w:szCs w:val="24"/>
        </w:rPr>
        <w:t xml:space="preserve"> и (или) пользоваться иностранными финансовыми инструментами</w:t>
      </w:r>
    </w:p>
    <w:p w:rsidR="00C71ADD" w:rsidRPr="00B12EFC" w:rsidRDefault="00C71ADD" w:rsidP="00C71A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1ADD" w:rsidRPr="00497AFF" w:rsidRDefault="00C71ADD" w:rsidP="00C71A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1.4. </w:t>
      </w:r>
      <w:proofErr w:type="gramStart"/>
      <w:r w:rsidRPr="00B12EFC">
        <w:rPr>
          <w:rFonts w:ascii="Times New Roman" w:eastAsia="Calibri" w:hAnsi="Times New Roman" w:cs="Times New Roman"/>
          <w:b/>
          <w:sz w:val="24"/>
          <w:szCs w:val="24"/>
        </w:rPr>
        <w:t>В подпункте 2 пункта 1 статьи 38</w:t>
      </w:r>
      <w:bookmarkStart w:id="0" w:name="_GoBack"/>
      <w:bookmarkEnd w:id="0"/>
      <w:r w:rsidRPr="00B12EFC">
        <w:rPr>
          <w:rFonts w:ascii="Times New Roman" w:eastAsia="Calibri" w:hAnsi="Times New Roman" w:cs="Times New Roman"/>
          <w:b/>
          <w:sz w:val="24"/>
          <w:szCs w:val="24"/>
        </w:rPr>
        <w:t>, определяющей ответственность главы Краснолиповского сельского поселения перед государством слова</w:t>
      </w:r>
      <w:r w:rsidRPr="00B12EFC">
        <w:rPr>
          <w:rFonts w:ascii="Times New Roman" w:eastAsia="Calibri" w:hAnsi="Times New Roman" w:cs="Times New Roman"/>
          <w:sz w:val="24"/>
          <w:szCs w:val="24"/>
        </w:rPr>
        <w:t xml:space="preserve"> «нецелевое расходование субвенций из федерального бюджета или бюджета Волгоградской области» </w:t>
      </w:r>
      <w:r w:rsidRPr="00B12EFC">
        <w:rPr>
          <w:rFonts w:ascii="Times New Roman" w:eastAsia="Calibri" w:hAnsi="Times New Roman" w:cs="Times New Roman"/>
          <w:b/>
          <w:sz w:val="24"/>
          <w:szCs w:val="24"/>
        </w:rPr>
        <w:t>заменить словами</w:t>
      </w:r>
      <w:r w:rsidRPr="00B12EFC">
        <w:rPr>
          <w:rFonts w:ascii="Times New Roman" w:eastAsia="Calibri" w:hAnsi="Times New Roman" w:cs="Times New Roman"/>
          <w:sz w:val="24"/>
          <w:szCs w:val="24"/>
        </w:rPr>
        <w:t xml:space="preserve"> 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C71ADD" w:rsidRDefault="00C71ADD" w:rsidP="00C71AD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</w:rPr>
      </w:pPr>
    </w:p>
    <w:p w:rsidR="00C71ADD" w:rsidRPr="003B3222" w:rsidRDefault="00C71ADD" w:rsidP="00520C3F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69BC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Главе  Краснолиповского</w:t>
      </w:r>
      <w:r w:rsidRPr="00B069BC">
        <w:rPr>
          <w:rFonts w:ascii="Times New Roman" w:hAnsi="Times New Roman"/>
          <w:sz w:val="24"/>
          <w:szCs w:val="24"/>
        </w:rPr>
        <w:t xml:space="preserve"> сельского  поселения в порядке, установленном Федеральным законом от 21.07.2005 года № 97-ФЗ «О государственной регистрации уставов муниципальных образований», 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C71ADD" w:rsidRPr="003B3222" w:rsidRDefault="00C71ADD" w:rsidP="00520C3F">
      <w:pPr>
        <w:pStyle w:val="2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Главе  Краснолиповского </w:t>
      </w:r>
      <w:r w:rsidRPr="00B069BC">
        <w:rPr>
          <w:rFonts w:ascii="Times New Roman" w:hAnsi="Times New Roman"/>
          <w:sz w:val="24"/>
          <w:szCs w:val="24"/>
        </w:rPr>
        <w:t>сельского поселения обнародовать настоящее  Решение после его  государственной регистрации.</w:t>
      </w:r>
    </w:p>
    <w:p w:rsidR="00C71ADD" w:rsidRPr="00B069BC" w:rsidRDefault="00C71ADD" w:rsidP="00520C3F">
      <w:pPr>
        <w:pStyle w:val="2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Pr="00B069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9BC">
        <w:rPr>
          <w:rFonts w:ascii="Times New Roman" w:hAnsi="Times New Roman"/>
          <w:sz w:val="24"/>
          <w:szCs w:val="24"/>
        </w:rPr>
        <w:t xml:space="preserve">Настоящее  Решение вступает в  силу с момента  официального </w:t>
      </w:r>
      <w:r>
        <w:rPr>
          <w:rFonts w:ascii="Times New Roman" w:hAnsi="Times New Roman"/>
          <w:sz w:val="24"/>
          <w:szCs w:val="24"/>
        </w:rPr>
        <w:t xml:space="preserve">обнародования </w:t>
      </w:r>
      <w:r w:rsidRPr="00B069BC">
        <w:rPr>
          <w:rFonts w:ascii="Times New Roman" w:hAnsi="Times New Roman"/>
          <w:sz w:val="24"/>
          <w:szCs w:val="24"/>
        </w:rPr>
        <w:t xml:space="preserve">после 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B069BC">
        <w:rPr>
          <w:rFonts w:ascii="Times New Roman" w:hAnsi="Times New Roman"/>
          <w:sz w:val="24"/>
          <w:szCs w:val="24"/>
        </w:rPr>
        <w:t>государственной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C71ADD" w:rsidRDefault="00C71ADD" w:rsidP="00520C3F">
      <w:pPr>
        <w:pStyle w:val="2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C71ADD" w:rsidRDefault="00C71ADD" w:rsidP="00520C3F">
      <w:pPr>
        <w:widowControl w:val="0"/>
        <w:suppressAutoHyphens/>
        <w:spacing w:after="0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C71ADD" w:rsidRDefault="00C71ADD" w:rsidP="00520C3F">
      <w:pPr>
        <w:widowControl w:val="0"/>
        <w:suppressAutoHyphens/>
        <w:spacing w:after="0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C71ADD" w:rsidRPr="0027397C" w:rsidRDefault="00C71ADD" w:rsidP="00520C3F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C71ADD" w:rsidRDefault="00C71ADD" w:rsidP="00520C3F">
      <w:pPr>
        <w:widowControl w:val="0"/>
        <w:suppressAutoHyphens/>
        <w:spacing w:after="0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C71ADD" w:rsidRDefault="00C71ADD" w:rsidP="00520C3F">
      <w:pPr>
        <w:widowControl w:val="0"/>
        <w:suppressAutoHyphens/>
        <w:spacing w:after="0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C71ADD" w:rsidRDefault="00C71ADD" w:rsidP="00520C3F">
      <w:pPr>
        <w:widowControl w:val="0"/>
        <w:suppressAutoHyphens/>
        <w:spacing w:after="0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C71ADD" w:rsidRDefault="00C71ADD" w:rsidP="00520C3F">
      <w:pPr>
        <w:widowControl w:val="0"/>
        <w:suppressAutoHyphens/>
        <w:spacing w:after="0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C71ADD" w:rsidRPr="0027397C" w:rsidRDefault="00C71ADD" w:rsidP="00520C3F">
      <w:pPr>
        <w:widowControl w:val="0"/>
        <w:suppressAutoHyphens/>
        <w:spacing w:after="0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27397C">
        <w:rPr>
          <w:rFonts w:ascii="Times New Roman" w:eastAsia="Lucida Sans Unicode" w:hAnsi="Times New Roman" w:cs="Times New Roman"/>
          <w:kern w:val="2"/>
          <w:sz w:val="24"/>
          <w:szCs w:val="24"/>
        </w:rPr>
        <w:t>Глава Краснолиповского</w:t>
      </w:r>
    </w:p>
    <w:p w:rsidR="00C71ADD" w:rsidRPr="00075E30" w:rsidRDefault="00C71ADD" w:rsidP="00C71AD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27397C">
        <w:rPr>
          <w:rFonts w:ascii="Times New Roman" w:eastAsia="Lucida Sans Unicode" w:hAnsi="Times New Roman" w:cs="Times New Roman"/>
          <w:kern w:val="2"/>
          <w:sz w:val="24"/>
          <w:szCs w:val="24"/>
        </w:rPr>
        <w:t>сельского поселения               _________</w:t>
      </w:r>
      <w:r>
        <w:rPr>
          <w:rFonts w:ascii="Times New Roman" w:eastAsia="Lucida Sans Unicode" w:hAnsi="Times New Roman" w:cs="Times New Roman"/>
          <w:kern w:val="2"/>
          <w:sz w:val="24"/>
          <w:szCs w:val="24"/>
        </w:rPr>
        <w:t>_________________   Григорьев. А.Г.</w:t>
      </w:r>
    </w:p>
    <w:p w:rsidR="00C71ADD" w:rsidRDefault="00C71ADD" w:rsidP="00C71A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71ADD" w:rsidRDefault="00C71ADD" w:rsidP="00C71ADD">
      <w:pPr>
        <w:pStyle w:val="2"/>
        <w:rPr>
          <w:rFonts w:ascii="Times New Roman" w:hAnsi="Times New Roman"/>
          <w:b/>
          <w:bCs/>
          <w:sz w:val="24"/>
          <w:szCs w:val="24"/>
        </w:rPr>
      </w:pPr>
    </w:p>
    <w:p w:rsidR="00C71ADD" w:rsidRDefault="00C71ADD" w:rsidP="00C71ADD">
      <w:pPr>
        <w:pStyle w:val="2"/>
        <w:rPr>
          <w:rFonts w:ascii="Times New Roman" w:hAnsi="Times New Roman"/>
          <w:b/>
          <w:bCs/>
          <w:sz w:val="24"/>
          <w:szCs w:val="24"/>
        </w:rPr>
      </w:pPr>
    </w:p>
    <w:p w:rsidR="00C71ADD" w:rsidRDefault="00C71ADD" w:rsidP="00C71AD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C71ADD" w:rsidRDefault="00C71ADD" w:rsidP="00C71AD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C71ADD" w:rsidRDefault="00C71ADD" w:rsidP="00C71AD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C71ADD" w:rsidRDefault="00C71ADD" w:rsidP="00C71A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1ADD" w:rsidRDefault="00C71ADD" w:rsidP="00C71ADD">
      <w:pPr>
        <w:spacing w:after="120" w:line="240" w:lineRule="auto"/>
        <w:ind w:right="-83"/>
        <w:rPr>
          <w:rFonts w:ascii="Times New Roman" w:eastAsia="Times New Roman" w:hAnsi="Times New Roman" w:cs="Times New Roman"/>
          <w:sz w:val="24"/>
          <w:szCs w:val="24"/>
        </w:rPr>
      </w:pPr>
    </w:p>
    <w:p w:rsidR="00C71ADD" w:rsidRDefault="00C71ADD" w:rsidP="00C71ADD">
      <w:pPr>
        <w:spacing w:after="120" w:line="240" w:lineRule="auto"/>
        <w:ind w:right="-83"/>
        <w:rPr>
          <w:rFonts w:ascii="Times New Roman" w:eastAsia="Times New Roman" w:hAnsi="Times New Roman" w:cs="Times New Roman"/>
          <w:sz w:val="24"/>
          <w:szCs w:val="24"/>
        </w:rPr>
      </w:pPr>
    </w:p>
    <w:p w:rsidR="00C71ADD" w:rsidRDefault="00C71ADD" w:rsidP="00C71ADD">
      <w:pPr>
        <w:spacing w:after="120" w:line="240" w:lineRule="auto"/>
        <w:ind w:right="-83"/>
        <w:rPr>
          <w:rFonts w:ascii="Times New Roman" w:eastAsia="Times New Roman" w:hAnsi="Times New Roman" w:cs="Times New Roman"/>
          <w:sz w:val="24"/>
          <w:szCs w:val="24"/>
        </w:rPr>
      </w:pPr>
    </w:p>
    <w:p w:rsidR="00C71ADD" w:rsidRDefault="00C71ADD" w:rsidP="00C71ADD">
      <w:pPr>
        <w:spacing w:after="120" w:line="240" w:lineRule="auto"/>
        <w:ind w:right="-83"/>
        <w:rPr>
          <w:rFonts w:ascii="Times New Roman" w:eastAsia="Times New Roman" w:hAnsi="Times New Roman" w:cs="Times New Roman"/>
          <w:sz w:val="24"/>
          <w:szCs w:val="24"/>
        </w:rPr>
      </w:pPr>
    </w:p>
    <w:p w:rsidR="00C71ADD" w:rsidRDefault="00C71ADD" w:rsidP="00C71ADD">
      <w:pPr>
        <w:spacing w:after="120" w:line="240" w:lineRule="auto"/>
        <w:ind w:right="-83"/>
        <w:rPr>
          <w:rFonts w:ascii="Times New Roman" w:eastAsia="Times New Roman" w:hAnsi="Times New Roman" w:cs="Times New Roman"/>
          <w:sz w:val="24"/>
          <w:szCs w:val="24"/>
        </w:rPr>
      </w:pPr>
    </w:p>
    <w:p w:rsidR="00C71ADD" w:rsidRDefault="00C71ADD" w:rsidP="00C71ADD">
      <w:pPr>
        <w:spacing w:after="120" w:line="240" w:lineRule="auto"/>
        <w:ind w:right="-83"/>
        <w:rPr>
          <w:rFonts w:ascii="Times New Roman" w:eastAsia="Times New Roman" w:hAnsi="Times New Roman" w:cs="Times New Roman"/>
          <w:sz w:val="24"/>
          <w:szCs w:val="24"/>
        </w:rPr>
      </w:pPr>
    </w:p>
    <w:p w:rsidR="00C71ADD" w:rsidRDefault="00C71ADD" w:rsidP="00C71ADD">
      <w:pPr>
        <w:spacing w:after="120" w:line="240" w:lineRule="auto"/>
        <w:ind w:right="-83"/>
        <w:rPr>
          <w:rFonts w:ascii="Times New Roman" w:eastAsia="Times New Roman" w:hAnsi="Times New Roman" w:cs="Times New Roman"/>
          <w:sz w:val="24"/>
          <w:szCs w:val="24"/>
        </w:rPr>
      </w:pPr>
    </w:p>
    <w:p w:rsidR="00C71ADD" w:rsidRDefault="00C71ADD" w:rsidP="00C71ADD">
      <w:pPr>
        <w:spacing w:after="120" w:line="240" w:lineRule="auto"/>
        <w:ind w:right="-83"/>
        <w:rPr>
          <w:rFonts w:ascii="Times New Roman" w:eastAsia="Times New Roman" w:hAnsi="Times New Roman" w:cs="Times New Roman"/>
          <w:sz w:val="24"/>
          <w:szCs w:val="24"/>
        </w:rPr>
      </w:pPr>
    </w:p>
    <w:p w:rsidR="00C71ADD" w:rsidRDefault="00C71ADD" w:rsidP="00C71ADD">
      <w:pPr>
        <w:spacing w:after="120" w:line="240" w:lineRule="auto"/>
        <w:ind w:right="-83"/>
        <w:rPr>
          <w:rFonts w:ascii="Times New Roman" w:eastAsia="Times New Roman" w:hAnsi="Times New Roman" w:cs="Times New Roman"/>
          <w:sz w:val="24"/>
          <w:szCs w:val="24"/>
        </w:rPr>
      </w:pPr>
    </w:p>
    <w:p w:rsidR="00C71ADD" w:rsidRDefault="00C71ADD" w:rsidP="00C71ADD">
      <w:pPr>
        <w:spacing w:after="120" w:line="240" w:lineRule="auto"/>
        <w:ind w:right="-83"/>
        <w:rPr>
          <w:rFonts w:ascii="Times New Roman" w:eastAsia="Times New Roman" w:hAnsi="Times New Roman" w:cs="Times New Roman"/>
          <w:sz w:val="24"/>
          <w:szCs w:val="24"/>
        </w:rPr>
      </w:pPr>
    </w:p>
    <w:p w:rsidR="00C71ADD" w:rsidRDefault="00C71ADD" w:rsidP="00C71ADD">
      <w:pPr>
        <w:spacing w:after="120" w:line="240" w:lineRule="auto"/>
        <w:ind w:right="-83"/>
        <w:rPr>
          <w:rFonts w:ascii="Times New Roman" w:eastAsia="Times New Roman" w:hAnsi="Times New Roman" w:cs="Times New Roman"/>
          <w:sz w:val="24"/>
          <w:szCs w:val="24"/>
        </w:rPr>
      </w:pPr>
    </w:p>
    <w:p w:rsidR="00C71ADD" w:rsidRDefault="00C71ADD" w:rsidP="00C71ADD">
      <w:pPr>
        <w:spacing w:after="120" w:line="240" w:lineRule="auto"/>
        <w:ind w:right="-83"/>
        <w:rPr>
          <w:rFonts w:ascii="Times New Roman" w:eastAsia="Times New Roman" w:hAnsi="Times New Roman" w:cs="Times New Roman"/>
          <w:sz w:val="24"/>
          <w:szCs w:val="24"/>
        </w:rPr>
      </w:pPr>
    </w:p>
    <w:p w:rsidR="00C71ADD" w:rsidRDefault="00C71ADD" w:rsidP="00C71ADD">
      <w:pPr>
        <w:spacing w:after="120" w:line="240" w:lineRule="auto"/>
        <w:ind w:right="-83"/>
        <w:rPr>
          <w:rFonts w:ascii="Times New Roman" w:eastAsia="Times New Roman" w:hAnsi="Times New Roman" w:cs="Times New Roman"/>
          <w:sz w:val="24"/>
          <w:szCs w:val="24"/>
        </w:rPr>
      </w:pPr>
    </w:p>
    <w:p w:rsidR="00C71ADD" w:rsidRDefault="00C71ADD" w:rsidP="00C71ADD">
      <w:pPr>
        <w:spacing w:after="120" w:line="240" w:lineRule="auto"/>
        <w:ind w:right="-83"/>
        <w:rPr>
          <w:rFonts w:ascii="Times New Roman" w:eastAsia="Times New Roman" w:hAnsi="Times New Roman" w:cs="Times New Roman"/>
          <w:sz w:val="24"/>
          <w:szCs w:val="24"/>
        </w:rPr>
      </w:pPr>
    </w:p>
    <w:p w:rsidR="00C71ADD" w:rsidRDefault="00C71ADD" w:rsidP="00C71ADD">
      <w:pPr>
        <w:spacing w:after="120" w:line="240" w:lineRule="auto"/>
        <w:ind w:right="-83"/>
        <w:rPr>
          <w:rFonts w:ascii="Times New Roman" w:eastAsia="Times New Roman" w:hAnsi="Times New Roman" w:cs="Times New Roman"/>
          <w:sz w:val="24"/>
          <w:szCs w:val="24"/>
        </w:rPr>
      </w:pPr>
    </w:p>
    <w:p w:rsidR="00C71ADD" w:rsidRDefault="00C71ADD" w:rsidP="00C71ADD">
      <w:pPr>
        <w:spacing w:after="120" w:line="240" w:lineRule="auto"/>
        <w:ind w:right="-83"/>
        <w:rPr>
          <w:rFonts w:ascii="Times New Roman" w:eastAsia="Times New Roman" w:hAnsi="Times New Roman" w:cs="Times New Roman"/>
          <w:sz w:val="24"/>
          <w:szCs w:val="24"/>
        </w:rPr>
      </w:pPr>
    </w:p>
    <w:p w:rsidR="009E412F" w:rsidRDefault="009E412F"/>
    <w:sectPr w:rsidR="009E412F" w:rsidSect="002D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1ADD"/>
    <w:rsid w:val="000E3A63"/>
    <w:rsid w:val="002D4B62"/>
    <w:rsid w:val="00520C3F"/>
    <w:rsid w:val="009E412F"/>
    <w:rsid w:val="00C7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ADD"/>
    <w:pPr>
      <w:spacing w:after="0" w:line="240" w:lineRule="auto"/>
    </w:pPr>
  </w:style>
  <w:style w:type="paragraph" w:customStyle="1" w:styleId="2">
    <w:name w:val="Без интервала2"/>
    <w:rsid w:val="00C71AD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E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A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2016-05-25T10:36:00Z</cp:lastPrinted>
  <dcterms:created xsi:type="dcterms:W3CDTF">2016-05-24T08:49:00Z</dcterms:created>
  <dcterms:modified xsi:type="dcterms:W3CDTF">2016-05-25T10:36:00Z</dcterms:modified>
</cp:coreProperties>
</file>